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28" w:rsidRDefault="00F8543F">
      <w:pPr>
        <w:pStyle w:val="normal0"/>
        <w:spacing w:after="200"/>
        <w:jc w:val="center"/>
        <w:rPr>
          <w:rFonts w:ascii="Calibri" w:eastAsia="Calibri" w:hAnsi="Calibri" w:cs="Calibri"/>
          <w:b/>
          <w:smallCaps/>
          <w:color w:val="BF8C00"/>
          <w:sz w:val="32"/>
          <w:szCs w:val="32"/>
        </w:rPr>
      </w:pPr>
      <w:r>
        <w:rPr>
          <w:rFonts w:ascii="Calibri" w:eastAsia="Calibri" w:hAnsi="Calibri" w:cs="Calibri"/>
          <w:b/>
          <w:smallCaps/>
          <w:color w:val="BF8C00"/>
          <w:sz w:val="32"/>
          <w:szCs w:val="32"/>
        </w:rPr>
        <w:t xml:space="preserve">LIGNE ÉDITORIALE DES RÉSEAUX SOCIAUX ET DU SITE INTERNET </w:t>
      </w:r>
    </w:p>
    <w:p w:rsidR="00F24D28" w:rsidRDefault="00F8543F">
      <w:pPr>
        <w:pStyle w:val="normal0"/>
        <w:spacing w:after="200"/>
        <w:jc w:val="center"/>
        <w:rPr>
          <w:rFonts w:ascii="Calibri" w:eastAsia="Calibri" w:hAnsi="Calibri" w:cs="Calibri"/>
          <w:b/>
          <w:smallCaps/>
          <w:color w:val="BF8C00"/>
          <w:sz w:val="40"/>
          <w:szCs w:val="40"/>
        </w:rPr>
      </w:pPr>
      <w:r>
        <w:rPr>
          <w:rFonts w:ascii="Calibri" w:eastAsia="Calibri" w:hAnsi="Calibri" w:cs="Calibri"/>
          <w:b/>
          <w:smallCaps/>
          <w:color w:val="BF8C00"/>
          <w:sz w:val="40"/>
          <w:szCs w:val="40"/>
        </w:rPr>
        <w:t>2022</w:t>
      </w:r>
    </w:p>
    <w:p w:rsidR="00F24D28" w:rsidRDefault="00F24D28">
      <w:pPr>
        <w:pStyle w:val="normal0"/>
        <w:spacing w:after="200"/>
        <w:rPr>
          <w:rFonts w:ascii="Calibri" w:eastAsia="Calibri" w:hAnsi="Calibri" w:cs="Calibri"/>
          <w:b/>
          <w:color w:val="BF8C00"/>
          <w:sz w:val="28"/>
          <w:szCs w:val="28"/>
        </w:rPr>
      </w:pPr>
    </w:p>
    <w:p w:rsidR="00F24D28" w:rsidRDefault="00F8543F">
      <w:pPr>
        <w:pStyle w:val="normal0"/>
        <w:spacing w:after="200"/>
        <w:jc w:val="both"/>
        <w:rPr>
          <w:rFonts w:ascii="Calibri" w:eastAsia="Calibri" w:hAnsi="Calibri" w:cs="Calibri"/>
        </w:rPr>
      </w:pPr>
      <w:r>
        <w:rPr>
          <w:rFonts w:ascii="Calibri" w:eastAsia="Calibri" w:hAnsi="Calibri" w:cs="Calibri"/>
        </w:rPr>
        <w:t xml:space="preserve">Objectif principal : optimiser la visibilité de Saint Germain Boucles de Seine en multipliant les supports : Site Internet, </w:t>
      </w:r>
      <w:proofErr w:type="spellStart"/>
      <w:r>
        <w:rPr>
          <w:rFonts w:ascii="Calibri" w:eastAsia="Calibri" w:hAnsi="Calibri" w:cs="Calibri"/>
        </w:rPr>
        <w:t>Facebook</w:t>
      </w:r>
      <w:proofErr w:type="spellEnd"/>
      <w:r>
        <w:rPr>
          <w:rFonts w:ascii="Calibri" w:eastAsia="Calibri" w:hAnsi="Calibri" w:cs="Calibri"/>
        </w:rPr>
        <w:t xml:space="preserve">, </w:t>
      </w:r>
      <w:proofErr w:type="spellStart"/>
      <w:r>
        <w:rPr>
          <w:rFonts w:ascii="Calibri" w:eastAsia="Calibri" w:hAnsi="Calibri" w:cs="Calibri"/>
        </w:rPr>
        <w:t>Instagram</w:t>
      </w:r>
      <w:proofErr w:type="spellEnd"/>
      <w:r>
        <w:rPr>
          <w:rFonts w:ascii="Calibri" w:eastAsia="Calibri" w:hAnsi="Calibri" w:cs="Calibri"/>
        </w:rPr>
        <w:t xml:space="preserve">, </w:t>
      </w:r>
      <w:proofErr w:type="spellStart"/>
      <w:r>
        <w:rPr>
          <w:rFonts w:ascii="Calibri" w:eastAsia="Calibri" w:hAnsi="Calibri" w:cs="Calibri"/>
        </w:rPr>
        <w:t>Twitter</w:t>
      </w:r>
      <w:proofErr w:type="spellEnd"/>
      <w:r>
        <w:rPr>
          <w:rFonts w:ascii="Calibri" w:eastAsia="Calibri" w:hAnsi="Calibri" w:cs="Calibri"/>
        </w:rPr>
        <w:t xml:space="preserve">, </w:t>
      </w:r>
      <w:proofErr w:type="spellStart"/>
      <w:r>
        <w:rPr>
          <w:rFonts w:ascii="Calibri" w:eastAsia="Calibri" w:hAnsi="Calibri" w:cs="Calibri"/>
        </w:rPr>
        <w:t>Linkedin</w:t>
      </w:r>
      <w:proofErr w:type="spellEnd"/>
      <w:r>
        <w:rPr>
          <w:rFonts w:ascii="Calibri" w:eastAsia="Calibri" w:hAnsi="Calibri" w:cs="Calibri"/>
        </w:rPr>
        <w:t xml:space="preserve">, </w:t>
      </w:r>
      <w:proofErr w:type="spellStart"/>
      <w:r>
        <w:rPr>
          <w:rFonts w:ascii="Calibri" w:eastAsia="Calibri" w:hAnsi="Calibri" w:cs="Calibri"/>
        </w:rPr>
        <w:t>Youtube</w:t>
      </w:r>
      <w:proofErr w:type="spellEnd"/>
      <w:r>
        <w:rPr>
          <w:rFonts w:ascii="Calibri" w:eastAsia="Calibri" w:hAnsi="Calibri" w:cs="Calibri"/>
        </w:rPr>
        <w:t xml:space="preserve">. La stratégie adoptée est celle d’une </w:t>
      </w:r>
      <w:r>
        <w:rPr>
          <w:rFonts w:ascii="Calibri" w:eastAsia="Calibri" w:hAnsi="Calibri" w:cs="Calibri"/>
          <w:b/>
        </w:rPr>
        <w:t xml:space="preserve">communication </w:t>
      </w:r>
      <w:proofErr w:type="spellStart"/>
      <w:r>
        <w:rPr>
          <w:rFonts w:ascii="Calibri" w:eastAsia="Calibri" w:hAnsi="Calibri" w:cs="Calibri"/>
          <w:b/>
        </w:rPr>
        <w:t>transmédia</w:t>
      </w:r>
      <w:proofErr w:type="spellEnd"/>
      <w:r>
        <w:rPr>
          <w:rFonts w:ascii="Calibri" w:eastAsia="Calibri" w:hAnsi="Calibri" w:cs="Calibri"/>
        </w:rPr>
        <w:t xml:space="preserve">, l’objectif étant de </w:t>
      </w:r>
      <w:r>
        <w:rPr>
          <w:rFonts w:ascii="Calibri" w:eastAsia="Calibri" w:hAnsi="Calibri" w:cs="Calibri"/>
        </w:rPr>
        <w:t xml:space="preserve">décliner le même contenu sur les différentes plateformes en y adaptant le style rédactionnel. Chaque mois nous mettons en avant une thématique, celle-ci sera déclinée sur le site Internet (TOP DU MOIS), en relais sur les réseaux </w:t>
      </w:r>
      <w:proofErr w:type="gramStart"/>
      <w:r>
        <w:rPr>
          <w:rFonts w:ascii="Calibri" w:eastAsia="Calibri" w:hAnsi="Calibri" w:cs="Calibri"/>
        </w:rPr>
        <w:t>sociaux</w:t>
      </w:r>
      <w:proofErr w:type="gramEnd"/>
      <w:r>
        <w:rPr>
          <w:rFonts w:ascii="Calibri" w:eastAsia="Calibri" w:hAnsi="Calibri" w:cs="Calibri"/>
        </w:rPr>
        <w:t>, tout en respectant</w:t>
      </w:r>
      <w:r>
        <w:rPr>
          <w:rFonts w:ascii="Calibri" w:eastAsia="Calibri" w:hAnsi="Calibri" w:cs="Calibri"/>
        </w:rPr>
        <w:t xml:space="preserve"> les marronniers (Saint-Valentin, Fête de la musique…)</w:t>
      </w:r>
    </w:p>
    <w:p w:rsidR="00F24D28" w:rsidRDefault="00F8543F">
      <w:pPr>
        <w:pStyle w:val="normal0"/>
        <w:spacing w:after="200"/>
        <w:jc w:val="both"/>
        <w:rPr>
          <w:rFonts w:ascii="Calibri" w:eastAsia="Calibri" w:hAnsi="Calibri" w:cs="Calibri"/>
        </w:rPr>
      </w:pPr>
      <w:r>
        <w:rPr>
          <w:rFonts w:ascii="Calibri" w:eastAsia="Calibri" w:hAnsi="Calibri" w:cs="Calibri"/>
          <w:b/>
        </w:rPr>
        <w:t xml:space="preserve">Quelles sont nos valeurs ? </w:t>
      </w:r>
      <w:r>
        <w:rPr>
          <w:rFonts w:ascii="Calibri" w:eastAsia="Calibri" w:hAnsi="Calibri" w:cs="Calibri"/>
        </w:rPr>
        <w:t>Bien que le ton employé dans nos publications sur les réseaux sociaux soit moins informel et plus léger que celui de notre site Internet, nous nous devons de respecter l’auth</w:t>
      </w:r>
      <w:r>
        <w:rPr>
          <w:rFonts w:ascii="Calibri" w:eastAsia="Calibri" w:hAnsi="Calibri" w:cs="Calibri"/>
        </w:rPr>
        <w:t>enticité, l’équité, la solidarité</w:t>
      </w:r>
    </w:p>
    <w:p w:rsidR="00F24D28" w:rsidRDefault="00F8543F">
      <w:pPr>
        <w:pStyle w:val="normal0"/>
        <w:spacing w:after="200"/>
        <w:jc w:val="both"/>
        <w:rPr>
          <w:rFonts w:ascii="Calibri" w:eastAsia="Calibri" w:hAnsi="Calibri" w:cs="Calibri"/>
        </w:rPr>
      </w:pPr>
      <w:r>
        <w:rPr>
          <w:rFonts w:ascii="Calibri" w:eastAsia="Calibri" w:hAnsi="Calibri" w:cs="Calibri"/>
        </w:rPr>
        <w:t xml:space="preserve">Les engagements </w:t>
      </w:r>
      <w:proofErr w:type="spellStart"/>
      <w:r>
        <w:rPr>
          <w:rFonts w:ascii="Calibri" w:eastAsia="Calibri" w:hAnsi="Calibri" w:cs="Calibri"/>
        </w:rPr>
        <w:t>ethiques</w:t>
      </w:r>
      <w:proofErr w:type="spellEnd"/>
      <w:r>
        <w:rPr>
          <w:rFonts w:ascii="Calibri" w:eastAsia="Calibri" w:hAnsi="Calibri" w:cs="Calibri"/>
        </w:rPr>
        <w:t xml:space="preserve"> : vérifier l’authenticité des informations publiées, s’assurer d’un équilibre entre le nombre de communication propres à l’OTI et celles de ses partenaires, mettre en avant des opérations ou manife</w:t>
      </w:r>
      <w:r>
        <w:rPr>
          <w:rFonts w:ascii="Calibri" w:eastAsia="Calibri" w:hAnsi="Calibri" w:cs="Calibri"/>
        </w:rPr>
        <w:t xml:space="preserve">stations solidaires, soutenir des projets </w:t>
      </w:r>
    </w:p>
    <w:p w:rsidR="00F24D28" w:rsidRDefault="00F24D28">
      <w:pPr>
        <w:pStyle w:val="normal0"/>
        <w:spacing w:after="200"/>
        <w:jc w:val="both"/>
        <w:rPr>
          <w:rFonts w:ascii="Calibri" w:eastAsia="Calibri" w:hAnsi="Calibri" w:cs="Calibri"/>
        </w:rPr>
      </w:pPr>
    </w:p>
    <w:p w:rsidR="00F24D28" w:rsidRDefault="00F8543F">
      <w:pPr>
        <w:pStyle w:val="normal0"/>
        <w:rPr>
          <w:rFonts w:ascii="Calibri" w:eastAsia="Calibri" w:hAnsi="Calibri" w:cs="Calibri"/>
          <w:b/>
        </w:rPr>
      </w:pPr>
      <w:r>
        <w:rPr>
          <w:rFonts w:ascii="Calibri" w:eastAsia="Calibri" w:hAnsi="Calibri" w:cs="Calibri"/>
          <w:b/>
        </w:rPr>
        <w:t>Pour 2022 le plan de communication a été le suivant :</w:t>
      </w:r>
    </w:p>
    <w:p w:rsidR="00F24D28" w:rsidRDefault="00F8543F">
      <w:pPr>
        <w:pStyle w:val="normal0"/>
        <w:rPr>
          <w:rFonts w:ascii="Calibri" w:eastAsia="Calibri" w:hAnsi="Calibri" w:cs="Calibri"/>
        </w:rPr>
      </w:pPr>
      <w:r>
        <w:rPr>
          <w:rFonts w:ascii="Calibri" w:eastAsia="Calibri" w:hAnsi="Calibri" w:cs="Calibri"/>
        </w:rPr>
        <w:t>Janvier : les bonnes résolutions</w:t>
      </w:r>
    </w:p>
    <w:p w:rsidR="00F24D28" w:rsidRDefault="00F8543F">
      <w:pPr>
        <w:pStyle w:val="normal0"/>
        <w:rPr>
          <w:rFonts w:ascii="Calibri" w:eastAsia="Calibri" w:hAnsi="Calibri" w:cs="Calibri"/>
        </w:rPr>
      </w:pPr>
      <w:r>
        <w:rPr>
          <w:rFonts w:ascii="Calibri" w:eastAsia="Calibri" w:hAnsi="Calibri" w:cs="Calibri"/>
        </w:rPr>
        <w:t>Février : la gastronomie</w:t>
      </w:r>
    </w:p>
    <w:p w:rsidR="00F24D28" w:rsidRDefault="00F8543F">
      <w:pPr>
        <w:pStyle w:val="normal0"/>
        <w:rPr>
          <w:rFonts w:ascii="Calibri" w:eastAsia="Calibri" w:hAnsi="Calibri" w:cs="Calibri"/>
        </w:rPr>
      </w:pPr>
      <w:r>
        <w:rPr>
          <w:rFonts w:ascii="Calibri" w:eastAsia="Calibri" w:hAnsi="Calibri" w:cs="Calibri"/>
        </w:rPr>
        <w:t>Mars : mise en lumière de la destination avec l’expression “En mettre plein la vue à Saint Germain B</w:t>
      </w:r>
      <w:r>
        <w:rPr>
          <w:rFonts w:ascii="Calibri" w:eastAsia="Calibri" w:hAnsi="Calibri" w:cs="Calibri"/>
        </w:rPr>
        <w:t>oucles de Seine”</w:t>
      </w:r>
    </w:p>
    <w:p w:rsidR="00F24D28" w:rsidRDefault="00F8543F">
      <w:pPr>
        <w:pStyle w:val="normal0"/>
        <w:rPr>
          <w:rFonts w:ascii="Calibri" w:eastAsia="Calibri" w:hAnsi="Calibri" w:cs="Calibri"/>
        </w:rPr>
      </w:pPr>
      <w:r>
        <w:rPr>
          <w:rFonts w:ascii="Calibri" w:eastAsia="Calibri" w:hAnsi="Calibri" w:cs="Calibri"/>
        </w:rPr>
        <w:t>Avril : la randonnée avec l’expression “Tous les chemins mènent à Saint Germain Boucles de Seine”</w:t>
      </w:r>
    </w:p>
    <w:p w:rsidR="00F24D28" w:rsidRDefault="00F8543F">
      <w:pPr>
        <w:pStyle w:val="normal0"/>
        <w:rPr>
          <w:rFonts w:ascii="Calibri" w:eastAsia="Calibri" w:hAnsi="Calibri" w:cs="Calibri"/>
        </w:rPr>
      </w:pPr>
      <w:r>
        <w:rPr>
          <w:rFonts w:ascii="Calibri" w:eastAsia="Calibri" w:hAnsi="Calibri" w:cs="Calibri"/>
        </w:rPr>
        <w:t>Mail : la randonnée à vélo avec l’expression “Se la couler douce à Saint Germain Boucles de Seine”</w:t>
      </w:r>
    </w:p>
    <w:p w:rsidR="00F24D28" w:rsidRDefault="00F8543F">
      <w:pPr>
        <w:pStyle w:val="normal0"/>
        <w:rPr>
          <w:rFonts w:ascii="Calibri" w:eastAsia="Calibri" w:hAnsi="Calibri" w:cs="Calibri"/>
        </w:rPr>
      </w:pPr>
      <w:r>
        <w:rPr>
          <w:rFonts w:ascii="Calibri" w:eastAsia="Calibri" w:hAnsi="Calibri" w:cs="Calibri"/>
        </w:rPr>
        <w:t>Juin : la Seine avec l’expression “Se fair</w:t>
      </w:r>
      <w:r>
        <w:rPr>
          <w:rFonts w:ascii="Calibri" w:eastAsia="Calibri" w:hAnsi="Calibri" w:cs="Calibri"/>
        </w:rPr>
        <w:t>e mener en bateau à Saint Germain Boucles de Seine”</w:t>
      </w:r>
    </w:p>
    <w:p w:rsidR="00F24D28" w:rsidRDefault="00F8543F">
      <w:pPr>
        <w:pStyle w:val="normal0"/>
        <w:rPr>
          <w:rFonts w:ascii="Calibri" w:eastAsia="Calibri" w:hAnsi="Calibri" w:cs="Calibri"/>
        </w:rPr>
      </w:pPr>
      <w:r>
        <w:rPr>
          <w:rFonts w:ascii="Calibri" w:eastAsia="Calibri" w:hAnsi="Calibri" w:cs="Calibri"/>
        </w:rPr>
        <w:t>Juillet - août : l’été et ses festivités avec l’expression “cet été venez buller à Saint Germain Boucles de Seine”</w:t>
      </w:r>
    </w:p>
    <w:p w:rsidR="00F24D28" w:rsidRDefault="00F8543F">
      <w:pPr>
        <w:pStyle w:val="normal0"/>
        <w:rPr>
          <w:rFonts w:ascii="Calibri" w:eastAsia="Calibri" w:hAnsi="Calibri" w:cs="Calibri"/>
        </w:rPr>
      </w:pPr>
      <w:r>
        <w:rPr>
          <w:rFonts w:ascii="Calibri" w:eastAsia="Calibri" w:hAnsi="Calibri" w:cs="Calibri"/>
        </w:rPr>
        <w:t>Septembre : la randonnée à pied avec l’expression “Partir du bon pied à Saint Germain Bou</w:t>
      </w:r>
      <w:r>
        <w:rPr>
          <w:rFonts w:ascii="Calibri" w:eastAsia="Calibri" w:hAnsi="Calibri" w:cs="Calibri"/>
        </w:rPr>
        <w:t>cles de Seine”</w:t>
      </w:r>
    </w:p>
    <w:p w:rsidR="00F24D28" w:rsidRDefault="00F8543F">
      <w:pPr>
        <w:pStyle w:val="normal0"/>
        <w:rPr>
          <w:rFonts w:ascii="Calibri" w:eastAsia="Calibri" w:hAnsi="Calibri" w:cs="Calibri"/>
        </w:rPr>
      </w:pPr>
      <w:r>
        <w:rPr>
          <w:rFonts w:ascii="Calibri" w:eastAsia="Calibri" w:hAnsi="Calibri" w:cs="Calibri"/>
        </w:rPr>
        <w:t>Octobre : les festivals de musique avec l’expression “Gardez le rythme à Saint Germain Boucles de Seine”</w:t>
      </w:r>
    </w:p>
    <w:p w:rsidR="00F24D28" w:rsidRDefault="00F8543F">
      <w:pPr>
        <w:pStyle w:val="normal0"/>
        <w:rPr>
          <w:rFonts w:ascii="Calibri" w:eastAsia="Calibri" w:hAnsi="Calibri" w:cs="Calibri"/>
        </w:rPr>
      </w:pPr>
      <w:r>
        <w:rPr>
          <w:rFonts w:ascii="Calibri" w:eastAsia="Calibri" w:hAnsi="Calibri" w:cs="Calibri"/>
        </w:rPr>
        <w:t>Novembre : l’esprit cocooning avec l’expression "Être dans de beaux draps à Saint Germain Boucles de Seine”</w:t>
      </w:r>
    </w:p>
    <w:p w:rsidR="00F24D28" w:rsidRDefault="00F8543F">
      <w:pPr>
        <w:pStyle w:val="normal0"/>
        <w:rPr>
          <w:rFonts w:ascii="Calibri" w:eastAsia="Calibri" w:hAnsi="Calibri" w:cs="Calibri"/>
        </w:rPr>
      </w:pPr>
      <w:r>
        <w:rPr>
          <w:rFonts w:ascii="Calibri" w:eastAsia="Calibri" w:hAnsi="Calibri" w:cs="Calibri"/>
        </w:rPr>
        <w:t>Décembre : l’esprit de Noël avec l’expression “Croire au père Noël à Saint Germain Boucles de Seine”</w:t>
      </w:r>
    </w:p>
    <w:p w:rsidR="00F24D28" w:rsidRDefault="00F24D28">
      <w:pPr>
        <w:pStyle w:val="normal0"/>
        <w:rPr>
          <w:rFonts w:ascii="Calibri" w:eastAsia="Calibri" w:hAnsi="Calibri" w:cs="Calibri"/>
        </w:rPr>
      </w:pPr>
    </w:p>
    <w:p w:rsidR="00F24D28" w:rsidRDefault="00F8543F">
      <w:pPr>
        <w:pStyle w:val="normal0"/>
        <w:rPr>
          <w:rFonts w:ascii="Calibri" w:eastAsia="Calibri" w:hAnsi="Calibri" w:cs="Calibri"/>
        </w:rPr>
      </w:pPr>
      <w:r>
        <w:rPr>
          <w:rFonts w:ascii="Calibri" w:eastAsia="Calibri" w:hAnsi="Calibri" w:cs="Calibri"/>
        </w:rPr>
        <w:t xml:space="preserve">Chaque mois une page intitulée le </w:t>
      </w:r>
      <w:r>
        <w:rPr>
          <w:rFonts w:ascii="Calibri" w:eastAsia="Calibri" w:hAnsi="Calibri" w:cs="Calibri"/>
          <w:b/>
        </w:rPr>
        <w:t>TOP du mois</w:t>
      </w:r>
      <w:r>
        <w:rPr>
          <w:rFonts w:ascii="Calibri" w:eastAsia="Calibri" w:hAnsi="Calibri" w:cs="Calibri"/>
        </w:rPr>
        <w:t xml:space="preserve"> sera valorisée sur le site Internet et déclinée sur les réseaux sociaux. Nous allons maintenant détailler la</w:t>
      </w:r>
      <w:r>
        <w:rPr>
          <w:rFonts w:ascii="Calibri" w:eastAsia="Calibri" w:hAnsi="Calibri" w:cs="Calibri"/>
        </w:rPr>
        <w:t xml:space="preserve"> charte éditoriale par réseau social :</w:t>
      </w:r>
    </w:p>
    <w:p w:rsidR="00F24D28" w:rsidRDefault="00F24D28">
      <w:pPr>
        <w:pStyle w:val="normal0"/>
      </w:pPr>
    </w:p>
    <w:p w:rsidR="00F24D28" w:rsidRDefault="00F24D28">
      <w:pPr>
        <w:pStyle w:val="normal0"/>
      </w:pPr>
    </w:p>
    <w:p w:rsidR="00F24D28" w:rsidRDefault="00F24D28">
      <w:pPr>
        <w:pStyle w:val="normal0"/>
      </w:pPr>
    </w:p>
    <w:p w:rsidR="00F24D28" w:rsidRDefault="00F8543F">
      <w:pPr>
        <w:pStyle w:val="normal0"/>
        <w:numPr>
          <w:ilvl w:val="0"/>
          <w:numId w:val="1"/>
        </w:numPr>
        <w:spacing w:after="200"/>
        <w:ind w:left="426"/>
        <w:rPr>
          <w:rFonts w:ascii="Calibri" w:eastAsia="Calibri" w:hAnsi="Calibri" w:cs="Calibri"/>
          <w:b/>
          <w:color w:val="BF8C00"/>
          <w:sz w:val="28"/>
          <w:szCs w:val="28"/>
        </w:rPr>
      </w:pPr>
      <w:r>
        <w:rPr>
          <w:rFonts w:ascii="Calibri" w:eastAsia="Calibri" w:hAnsi="Calibri" w:cs="Calibri"/>
          <w:b/>
          <w:color w:val="BF8C00"/>
          <w:sz w:val="28"/>
          <w:szCs w:val="28"/>
        </w:rPr>
        <w:lastRenderedPageBreak/>
        <w:t>Le message :</w:t>
      </w:r>
    </w:p>
    <w:p w:rsidR="00F24D28" w:rsidRDefault="00F8543F">
      <w:pPr>
        <w:pStyle w:val="normal0"/>
        <w:spacing w:after="200"/>
        <w:ind w:firstLine="720"/>
        <w:jc w:val="both"/>
        <w:rPr>
          <w:rFonts w:ascii="Calibri" w:eastAsia="Calibri" w:hAnsi="Calibri" w:cs="Calibri"/>
          <w:b/>
        </w:rPr>
      </w:pPr>
      <w:r>
        <w:rPr>
          <w:rFonts w:ascii="Calibri" w:eastAsia="Calibri" w:hAnsi="Calibri" w:cs="Calibri"/>
          <w:b/>
        </w:rPr>
        <w:t>1.1 Cibles : GRAND PUBLIC</w:t>
      </w:r>
    </w:p>
    <w:p w:rsidR="00F24D28" w:rsidRDefault="00F8543F">
      <w:pPr>
        <w:pStyle w:val="normal0"/>
        <w:numPr>
          <w:ilvl w:val="0"/>
          <w:numId w:val="3"/>
        </w:numPr>
        <w:jc w:val="both"/>
        <w:rPr>
          <w:rFonts w:ascii="Calibri" w:eastAsia="Calibri" w:hAnsi="Calibri" w:cs="Calibri"/>
        </w:rPr>
      </w:pPr>
      <w:r>
        <w:rPr>
          <w:rFonts w:ascii="Calibri" w:eastAsia="Calibri" w:hAnsi="Calibri" w:cs="Calibri"/>
        </w:rPr>
        <w:t>les habitants, locaux : à la recherche d’idées d’activités et de sorties sur le territoire</w:t>
      </w:r>
    </w:p>
    <w:p w:rsidR="00F24D28" w:rsidRDefault="00F8543F">
      <w:pPr>
        <w:pStyle w:val="normal0"/>
        <w:numPr>
          <w:ilvl w:val="0"/>
          <w:numId w:val="3"/>
        </w:numPr>
        <w:jc w:val="both"/>
        <w:rPr>
          <w:rFonts w:ascii="Calibri" w:eastAsia="Calibri" w:hAnsi="Calibri" w:cs="Calibri"/>
        </w:rPr>
      </w:pPr>
      <w:r>
        <w:rPr>
          <w:rFonts w:ascii="Calibri" w:eastAsia="Calibri" w:hAnsi="Calibri" w:cs="Calibri"/>
        </w:rPr>
        <w:t>les franciliens : à la recherche d’idées d’escapades à 1h de Paris</w:t>
      </w:r>
    </w:p>
    <w:p w:rsidR="00F24D28" w:rsidRDefault="00F8543F">
      <w:pPr>
        <w:pStyle w:val="normal0"/>
        <w:numPr>
          <w:ilvl w:val="0"/>
          <w:numId w:val="3"/>
        </w:numPr>
        <w:spacing w:after="200"/>
        <w:jc w:val="both"/>
        <w:rPr>
          <w:rFonts w:ascii="Calibri" w:eastAsia="Calibri" w:hAnsi="Calibri" w:cs="Calibri"/>
        </w:rPr>
      </w:pPr>
      <w:r>
        <w:rPr>
          <w:rFonts w:ascii="Calibri" w:eastAsia="Calibri" w:hAnsi="Calibri" w:cs="Calibri"/>
        </w:rPr>
        <w:t>les nationaux : à la recherche d’idées de séjours et d’expériences</w:t>
      </w:r>
    </w:p>
    <w:p w:rsidR="00F24D28" w:rsidRDefault="00F8543F">
      <w:pPr>
        <w:pStyle w:val="normal0"/>
        <w:spacing w:after="200"/>
        <w:ind w:firstLine="720"/>
        <w:jc w:val="both"/>
        <w:rPr>
          <w:rFonts w:ascii="Calibri" w:eastAsia="Calibri" w:hAnsi="Calibri" w:cs="Calibri"/>
          <w:b/>
        </w:rPr>
      </w:pPr>
      <w:r>
        <w:rPr>
          <w:rFonts w:ascii="Calibri" w:eastAsia="Calibri" w:hAnsi="Calibri" w:cs="Calibri"/>
          <w:b/>
        </w:rPr>
        <w:t>1.2 Objectifs :</w:t>
      </w:r>
    </w:p>
    <w:p w:rsidR="00F24D28" w:rsidRDefault="00F8543F">
      <w:pPr>
        <w:pStyle w:val="normal0"/>
        <w:numPr>
          <w:ilvl w:val="0"/>
          <w:numId w:val="5"/>
        </w:numPr>
        <w:rPr>
          <w:rFonts w:ascii="Calibri" w:eastAsia="Calibri" w:hAnsi="Calibri" w:cs="Calibri"/>
        </w:rPr>
      </w:pPr>
      <w:r>
        <w:rPr>
          <w:rFonts w:ascii="Calibri" w:eastAsia="Calibri" w:hAnsi="Calibri" w:cs="Calibri"/>
        </w:rPr>
        <w:t>Affectif : les utilisateurs doivent s’approprier et s’identifier au contenu</w:t>
      </w:r>
    </w:p>
    <w:p w:rsidR="00F24D28" w:rsidRDefault="00F8543F">
      <w:pPr>
        <w:pStyle w:val="normal0"/>
        <w:numPr>
          <w:ilvl w:val="0"/>
          <w:numId w:val="5"/>
        </w:numPr>
        <w:rPr>
          <w:rFonts w:ascii="Calibri" w:eastAsia="Calibri" w:hAnsi="Calibri" w:cs="Calibri"/>
        </w:rPr>
      </w:pPr>
      <w:r>
        <w:rPr>
          <w:rFonts w:ascii="Calibri" w:eastAsia="Calibri" w:hAnsi="Calibri" w:cs="Calibri"/>
        </w:rPr>
        <w:t xml:space="preserve">Conatif : les visiteurs doivent passer à l’action. </w:t>
      </w:r>
    </w:p>
    <w:p w:rsidR="00F24D28" w:rsidRDefault="00F24D28">
      <w:pPr>
        <w:pStyle w:val="normal0"/>
        <w:spacing w:after="200"/>
        <w:jc w:val="both"/>
        <w:rPr>
          <w:rFonts w:ascii="Calibri" w:eastAsia="Calibri" w:hAnsi="Calibri" w:cs="Calibri"/>
        </w:rPr>
      </w:pPr>
    </w:p>
    <w:p w:rsidR="00F24D28" w:rsidRDefault="00F8543F">
      <w:pPr>
        <w:pStyle w:val="normal0"/>
        <w:numPr>
          <w:ilvl w:val="0"/>
          <w:numId w:val="1"/>
        </w:numPr>
        <w:spacing w:after="200"/>
        <w:ind w:left="426"/>
        <w:rPr>
          <w:rFonts w:ascii="Calibri" w:eastAsia="Calibri" w:hAnsi="Calibri" w:cs="Calibri"/>
          <w:b/>
          <w:color w:val="BF8C00"/>
          <w:sz w:val="28"/>
          <w:szCs w:val="28"/>
        </w:rPr>
      </w:pPr>
      <w:r>
        <w:rPr>
          <w:rFonts w:ascii="Calibri" w:eastAsia="Calibri" w:hAnsi="Calibri" w:cs="Calibri"/>
          <w:b/>
          <w:color w:val="BF8C00"/>
          <w:sz w:val="28"/>
          <w:szCs w:val="28"/>
        </w:rPr>
        <w:t>Le contenu</w:t>
      </w:r>
    </w:p>
    <w:p w:rsidR="00F24D28" w:rsidRDefault="00F8543F">
      <w:pPr>
        <w:pStyle w:val="normal0"/>
        <w:spacing w:after="200"/>
        <w:rPr>
          <w:rFonts w:ascii="Calibri" w:eastAsia="Calibri" w:hAnsi="Calibri" w:cs="Calibri"/>
          <w:b/>
        </w:rPr>
      </w:pPr>
      <w:r>
        <w:rPr>
          <w:rFonts w:ascii="Calibri" w:eastAsia="Calibri" w:hAnsi="Calibri" w:cs="Calibri"/>
          <w:b/>
        </w:rPr>
        <w:t>Les thématiques :</w:t>
      </w:r>
    </w:p>
    <w:p w:rsidR="00F24D28" w:rsidRDefault="00F8543F">
      <w:pPr>
        <w:pStyle w:val="normal0"/>
        <w:numPr>
          <w:ilvl w:val="0"/>
          <w:numId w:val="2"/>
        </w:numPr>
        <w:rPr>
          <w:rFonts w:ascii="Calibri" w:eastAsia="Calibri" w:hAnsi="Calibri" w:cs="Calibri"/>
        </w:rPr>
      </w:pPr>
      <w:r>
        <w:rPr>
          <w:rFonts w:ascii="Calibri" w:eastAsia="Calibri" w:hAnsi="Calibri" w:cs="Calibri"/>
        </w:rPr>
        <w:t>La randonnée ou</w:t>
      </w:r>
      <w:r>
        <w:rPr>
          <w:rFonts w:ascii="Calibri" w:eastAsia="Calibri" w:hAnsi="Calibri" w:cs="Calibri"/>
        </w:rPr>
        <w:t xml:space="preserve"> balade du mois</w:t>
      </w:r>
    </w:p>
    <w:p w:rsidR="00F24D28" w:rsidRDefault="00F8543F">
      <w:pPr>
        <w:pStyle w:val="normal0"/>
        <w:numPr>
          <w:ilvl w:val="0"/>
          <w:numId w:val="2"/>
        </w:numPr>
        <w:rPr>
          <w:rFonts w:ascii="Calibri" w:eastAsia="Calibri" w:hAnsi="Calibri" w:cs="Calibri"/>
        </w:rPr>
      </w:pPr>
      <w:r>
        <w:rPr>
          <w:rFonts w:ascii="Calibri" w:eastAsia="Calibri" w:hAnsi="Calibri" w:cs="Calibri"/>
        </w:rPr>
        <w:t>Les activités en famille</w:t>
      </w:r>
    </w:p>
    <w:p w:rsidR="00F24D28" w:rsidRDefault="00F8543F">
      <w:pPr>
        <w:pStyle w:val="normal0"/>
        <w:numPr>
          <w:ilvl w:val="0"/>
          <w:numId w:val="2"/>
        </w:numPr>
        <w:rPr>
          <w:rFonts w:ascii="Calibri" w:eastAsia="Calibri" w:hAnsi="Calibri" w:cs="Calibri"/>
        </w:rPr>
      </w:pPr>
      <w:r>
        <w:rPr>
          <w:rFonts w:ascii="Calibri" w:eastAsia="Calibri" w:hAnsi="Calibri" w:cs="Calibri"/>
        </w:rPr>
        <w:t>Les rendez-vous de l’Office de Tourisme</w:t>
      </w:r>
    </w:p>
    <w:p w:rsidR="00F24D28" w:rsidRDefault="00F8543F">
      <w:pPr>
        <w:pStyle w:val="normal0"/>
        <w:numPr>
          <w:ilvl w:val="0"/>
          <w:numId w:val="2"/>
        </w:numPr>
        <w:rPr>
          <w:rFonts w:ascii="Calibri" w:eastAsia="Calibri" w:hAnsi="Calibri" w:cs="Calibri"/>
        </w:rPr>
      </w:pPr>
      <w:r>
        <w:rPr>
          <w:rFonts w:ascii="Calibri" w:eastAsia="Calibri" w:hAnsi="Calibri" w:cs="Calibri"/>
        </w:rPr>
        <w:t>Une idée Week-end</w:t>
      </w:r>
    </w:p>
    <w:p w:rsidR="00F24D28" w:rsidRDefault="00F8543F">
      <w:pPr>
        <w:pStyle w:val="normal0"/>
        <w:numPr>
          <w:ilvl w:val="0"/>
          <w:numId w:val="2"/>
        </w:numPr>
        <w:rPr>
          <w:rFonts w:ascii="Calibri" w:eastAsia="Calibri" w:hAnsi="Calibri" w:cs="Calibri"/>
        </w:rPr>
      </w:pPr>
      <w:r>
        <w:rPr>
          <w:rFonts w:ascii="Calibri" w:eastAsia="Calibri" w:hAnsi="Calibri" w:cs="Calibri"/>
        </w:rPr>
        <w:t>L’agenda avec une sélection d'événements proposés par les villes et partenaires</w:t>
      </w:r>
    </w:p>
    <w:p w:rsidR="00F24D28" w:rsidRDefault="00F8543F">
      <w:pPr>
        <w:pStyle w:val="normal0"/>
        <w:numPr>
          <w:ilvl w:val="0"/>
          <w:numId w:val="2"/>
        </w:numPr>
        <w:rPr>
          <w:rFonts w:ascii="Calibri" w:eastAsia="Calibri" w:hAnsi="Calibri" w:cs="Calibri"/>
        </w:rPr>
      </w:pPr>
      <w:r>
        <w:rPr>
          <w:rFonts w:ascii="Calibri" w:eastAsia="Calibri" w:hAnsi="Calibri" w:cs="Calibri"/>
        </w:rPr>
        <w:t>La sélection de la boutique : mise en avant des produits</w:t>
      </w:r>
    </w:p>
    <w:p w:rsidR="00F24D28" w:rsidRDefault="00F8543F">
      <w:pPr>
        <w:pStyle w:val="normal0"/>
        <w:numPr>
          <w:ilvl w:val="0"/>
          <w:numId w:val="2"/>
        </w:numPr>
        <w:spacing w:after="200"/>
        <w:rPr>
          <w:rFonts w:ascii="Calibri" w:eastAsia="Calibri" w:hAnsi="Calibri" w:cs="Calibri"/>
        </w:rPr>
      </w:pPr>
      <w:r>
        <w:rPr>
          <w:rFonts w:ascii="Calibri" w:eastAsia="Calibri" w:hAnsi="Calibri" w:cs="Calibri"/>
        </w:rPr>
        <w:t>Le bon plan</w:t>
      </w:r>
    </w:p>
    <w:p w:rsidR="00F24D28" w:rsidRDefault="00F8543F">
      <w:pPr>
        <w:pStyle w:val="normal0"/>
        <w:spacing w:after="200"/>
        <w:rPr>
          <w:rFonts w:ascii="Calibri" w:eastAsia="Calibri" w:hAnsi="Calibri" w:cs="Calibri"/>
          <w:b/>
        </w:rPr>
      </w:pPr>
      <w:r>
        <w:rPr>
          <w:rFonts w:ascii="Calibri" w:eastAsia="Calibri" w:hAnsi="Calibri" w:cs="Calibri"/>
          <w:b/>
        </w:rPr>
        <w:t xml:space="preserve">Le type </w:t>
      </w:r>
      <w:r>
        <w:rPr>
          <w:rFonts w:ascii="Calibri" w:eastAsia="Calibri" w:hAnsi="Calibri" w:cs="Calibri"/>
          <w:b/>
        </w:rPr>
        <w:t>de contenu :</w:t>
      </w:r>
    </w:p>
    <w:p w:rsidR="00F24D28" w:rsidRDefault="00F8543F">
      <w:pPr>
        <w:pStyle w:val="normal0"/>
        <w:numPr>
          <w:ilvl w:val="0"/>
          <w:numId w:val="4"/>
        </w:numPr>
      </w:pPr>
      <w:r>
        <w:rPr>
          <w:rFonts w:ascii="Calibri" w:eastAsia="Calibri" w:hAnsi="Calibri" w:cs="Calibri"/>
        </w:rPr>
        <w:t xml:space="preserve">Rédactionnel : </w:t>
      </w:r>
      <w:proofErr w:type="spellStart"/>
      <w:r>
        <w:rPr>
          <w:rFonts w:ascii="Calibri" w:eastAsia="Calibri" w:hAnsi="Calibri" w:cs="Calibri"/>
        </w:rPr>
        <w:t>storytelling</w:t>
      </w:r>
      <w:proofErr w:type="spellEnd"/>
      <w:r>
        <w:rPr>
          <w:rFonts w:ascii="Calibri" w:eastAsia="Calibri" w:hAnsi="Calibri" w:cs="Calibri"/>
        </w:rPr>
        <w:t xml:space="preserve"> pour plonger le lecteur dans la destination</w:t>
      </w:r>
    </w:p>
    <w:p w:rsidR="00F24D28" w:rsidRDefault="00F8543F">
      <w:pPr>
        <w:pStyle w:val="normal0"/>
        <w:numPr>
          <w:ilvl w:val="0"/>
          <w:numId w:val="4"/>
        </w:numPr>
      </w:pPr>
      <w:r>
        <w:rPr>
          <w:rFonts w:ascii="Calibri" w:eastAsia="Calibri" w:hAnsi="Calibri" w:cs="Calibri"/>
        </w:rPr>
        <w:t xml:space="preserve">Informatif : remontée des fiches </w:t>
      </w:r>
      <w:proofErr w:type="spellStart"/>
      <w:r>
        <w:rPr>
          <w:rFonts w:ascii="Calibri" w:eastAsia="Calibri" w:hAnsi="Calibri" w:cs="Calibri"/>
        </w:rPr>
        <w:t>Apidae</w:t>
      </w:r>
      <w:proofErr w:type="spellEnd"/>
    </w:p>
    <w:p w:rsidR="00F24D28" w:rsidRDefault="00F24D28">
      <w:pPr>
        <w:pStyle w:val="normal0"/>
        <w:ind w:left="1440"/>
        <w:rPr>
          <w:rFonts w:ascii="Calibri" w:eastAsia="Calibri" w:hAnsi="Calibri" w:cs="Calibri"/>
        </w:rPr>
      </w:pPr>
    </w:p>
    <w:p w:rsidR="00F24D28" w:rsidRDefault="00F8543F">
      <w:pPr>
        <w:pStyle w:val="normal0"/>
        <w:numPr>
          <w:ilvl w:val="0"/>
          <w:numId w:val="1"/>
        </w:numPr>
        <w:spacing w:after="200"/>
        <w:ind w:left="426"/>
        <w:rPr>
          <w:rFonts w:ascii="Calibri" w:eastAsia="Calibri" w:hAnsi="Calibri" w:cs="Calibri"/>
          <w:b/>
          <w:color w:val="BF8C00"/>
          <w:sz w:val="28"/>
          <w:szCs w:val="28"/>
        </w:rPr>
      </w:pPr>
      <w:r>
        <w:rPr>
          <w:rFonts w:ascii="Calibri" w:eastAsia="Calibri" w:hAnsi="Calibri" w:cs="Calibri"/>
          <w:b/>
          <w:color w:val="BF8C00"/>
          <w:sz w:val="28"/>
          <w:szCs w:val="28"/>
        </w:rPr>
        <w:t>Le comité de rédaction</w:t>
      </w:r>
    </w:p>
    <w:p w:rsidR="00F24D28" w:rsidRDefault="00F8543F">
      <w:pPr>
        <w:pStyle w:val="normal0"/>
        <w:spacing w:after="200"/>
        <w:rPr>
          <w:rFonts w:ascii="Calibri" w:eastAsia="Calibri" w:hAnsi="Calibri" w:cs="Calibri"/>
        </w:rPr>
      </w:pPr>
      <w:r>
        <w:rPr>
          <w:rFonts w:ascii="Calibri" w:eastAsia="Calibri" w:hAnsi="Calibri" w:cs="Calibri"/>
        </w:rPr>
        <w:t>Composé des deux chargées de communication Emilie R. et Sarah B.</w:t>
      </w:r>
    </w:p>
    <w:p w:rsidR="00F24D28" w:rsidRDefault="00F8543F">
      <w:pPr>
        <w:pStyle w:val="normal0"/>
        <w:spacing w:after="200"/>
        <w:rPr>
          <w:rFonts w:ascii="Calibri" w:eastAsia="Calibri" w:hAnsi="Calibri" w:cs="Calibri"/>
        </w:rPr>
      </w:pPr>
      <w:r>
        <w:rPr>
          <w:rFonts w:ascii="Calibri" w:eastAsia="Calibri" w:hAnsi="Calibri" w:cs="Calibri"/>
        </w:rPr>
        <w:t>La stratégie globale a été validée par le Comité de Direction de l’OTI en mars 2022. Les thématiques mensuelles ont été définies par le Comité de rédaction qui a ensuite réalisé les différents supports (bannières web, post et story) et rédigé les contenus.</w:t>
      </w:r>
      <w:r>
        <w:rPr>
          <w:rFonts w:ascii="Calibri" w:eastAsia="Calibri" w:hAnsi="Calibri" w:cs="Calibri"/>
        </w:rPr>
        <w:t xml:space="preserve"> Chaque article Top est mis en ligne le 1er du mois. </w:t>
      </w:r>
    </w:p>
    <w:p w:rsidR="00F24D28" w:rsidRDefault="00F24D28">
      <w:pPr>
        <w:pStyle w:val="normal0"/>
        <w:ind w:left="720"/>
        <w:rPr>
          <w:rFonts w:ascii="Calibri" w:eastAsia="Calibri" w:hAnsi="Calibri" w:cs="Calibri"/>
        </w:rPr>
      </w:pPr>
    </w:p>
    <w:p w:rsidR="00F24D28" w:rsidRDefault="00F8543F">
      <w:pPr>
        <w:pStyle w:val="normal0"/>
        <w:numPr>
          <w:ilvl w:val="0"/>
          <w:numId w:val="1"/>
        </w:numPr>
        <w:spacing w:after="200"/>
        <w:ind w:left="426"/>
        <w:rPr>
          <w:rFonts w:ascii="Calibri" w:eastAsia="Calibri" w:hAnsi="Calibri" w:cs="Calibri"/>
          <w:b/>
          <w:color w:val="BF8C00"/>
          <w:sz w:val="28"/>
          <w:szCs w:val="28"/>
        </w:rPr>
      </w:pPr>
      <w:r>
        <w:rPr>
          <w:rFonts w:ascii="Calibri" w:eastAsia="Calibri" w:hAnsi="Calibri" w:cs="Calibri"/>
          <w:b/>
          <w:color w:val="BF8C00"/>
          <w:sz w:val="28"/>
          <w:szCs w:val="28"/>
        </w:rPr>
        <w:t>Styles rédactionnels :</w:t>
      </w:r>
    </w:p>
    <w:p w:rsidR="00F24D28" w:rsidRDefault="00F8543F">
      <w:pPr>
        <w:pStyle w:val="normal0"/>
        <w:rPr>
          <w:rFonts w:ascii="Calibri" w:eastAsia="Calibri" w:hAnsi="Calibri" w:cs="Calibri"/>
        </w:rPr>
      </w:pPr>
      <w:r>
        <w:rPr>
          <w:rFonts w:ascii="Calibri" w:eastAsia="Calibri" w:hAnsi="Calibri" w:cs="Calibri"/>
        </w:rPr>
        <w:t xml:space="preserve">Le style employé sur le site Internet et les réseaux sociaux est de type “blog” à l’inverse du style des fiches </w:t>
      </w:r>
      <w:proofErr w:type="spellStart"/>
      <w:r>
        <w:rPr>
          <w:rFonts w:ascii="Calibri" w:eastAsia="Calibri" w:hAnsi="Calibri" w:cs="Calibri"/>
        </w:rPr>
        <w:t>Apidae</w:t>
      </w:r>
      <w:proofErr w:type="spellEnd"/>
      <w:r>
        <w:rPr>
          <w:rFonts w:ascii="Calibri" w:eastAsia="Calibri" w:hAnsi="Calibri" w:cs="Calibri"/>
        </w:rPr>
        <w:t xml:space="preserve"> qui donnent du contenu informatif. </w:t>
      </w:r>
    </w:p>
    <w:p w:rsidR="00F24D28" w:rsidRDefault="00F24D28">
      <w:pPr>
        <w:pStyle w:val="normal0"/>
        <w:ind w:left="720"/>
        <w:rPr>
          <w:rFonts w:ascii="Calibri" w:eastAsia="Calibri" w:hAnsi="Calibri" w:cs="Calibri"/>
        </w:rPr>
      </w:pPr>
    </w:p>
    <w:p w:rsidR="00F24D28" w:rsidRDefault="00F24D28">
      <w:pPr>
        <w:pStyle w:val="normal0"/>
        <w:ind w:left="720"/>
        <w:rPr>
          <w:rFonts w:ascii="Calibri" w:eastAsia="Calibri" w:hAnsi="Calibri" w:cs="Calibri"/>
        </w:rPr>
      </w:pPr>
    </w:p>
    <w:p w:rsidR="00F24D28" w:rsidRDefault="00F24D28">
      <w:pPr>
        <w:pStyle w:val="normal0"/>
        <w:ind w:left="720"/>
        <w:rPr>
          <w:rFonts w:ascii="Calibri" w:eastAsia="Calibri" w:hAnsi="Calibri" w:cs="Calibri"/>
        </w:rPr>
      </w:pPr>
    </w:p>
    <w:p w:rsidR="00F24D28" w:rsidRDefault="00F24D28">
      <w:pPr>
        <w:pStyle w:val="normal0"/>
        <w:ind w:left="720"/>
        <w:rPr>
          <w:rFonts w:ascii="Calibri" w:eastAsia="Calibri" w:hAnsi="Calibri" w:cs="Calibri"/>
        </w:rPr>
      </w:pPr>
    </w:p>
    <w:p w:rsidR="00F24D28" w:rsidRDefault="00F8543F">
      <w:pPr>
        <w:pStyle w:val="normal0"/>
        <w:numPr>
          <w:ilvl w:val="0"/>
          <w:numId w:val="1"/>
        </w:numPr>
        <w:spacing w:after="200"/>
        <w:ind w:left="426"/>
        <w:rPr>
          <w:rFonts w:ascii="Calibri" w:eastAsia="Calibri" w:hAnsi="Calibri" w:cs="Calibri"/>
          <w:b/>
          <w:color w:val="BF8C00"/>
          <w:sz w:val="28"/>
          <w:szCs w:val="28"/>
        </w:rPr>
      </w:pPr>
      <w:r>
        <w:rPr>
          <w:rFonts w:ascii="Calibri" w:eastAsia="Calibri" w:hAnsi="Calibri" w:cs="Calibri"/>
          <w:b/>
          <w:color w:val="BF8C00"/>
          <w:sz w:val="28"/>
          <w:szCs w:val="28"/>
        </w:rPr>
        <w:t>Le ton</w:t>
      </w:r>
    </w:p>
    <w:p w:rsidR="00F24D28" w:rsidRDefault="00F8543F">
      <w:pPr>
        <w:pStyle w:val="normal0"/>
        <w:spacing w:after="200"/>
        <w:rPr>
          <w:rFonts w:ascii="Calibri" w:eastAsia="Calibri" w:hAnsi="Calibri" w:cs="Calibri"/>
        </w:rPr>
      </w:pPr>
      <w:r>
        <w:rPr>
          <w:rFonts w:ascii="Calibri" w:eastAsia="Calibri" w:hAnsi="Calibri" w:cs="Calibri"/>
        </w:rPr>
        <w:t xml:space="preserve">Le ton doit </w:t>
      </w:r>
      <w:r>
        <w:rPr>
          <w:rFonts w:ascii="Calibri" w:eastAsia="Calibri" w:hAnsi="Calibri" w:cs="Calibri"/>
        </w:rPr>
        <w:t>être informel mais adapté à la tranche d’âge de la cible. Pas de vulgarité, de l’humour, pas d’argot à outrance et des références (littéraires, cinématographiques etc.) compréhensibles par la cible.</w:t>
      </w:r>
    </w:p>
    <w:p w:rsidR="00F24D28" w:rsidRDefault="00F24D28">
      <w:pPr>
        <w:pStyle w:val="normal0"/>
        <w:ind w:left="1080"/>
        <w:rPr>
          <w:rFonts w:ascii="Calibri" w:eastAsia="Calibri" w:hAnsi="Calibri" w:cs="Calibri"/>
          <w:b/>
          <w:color w:val="BF8C00"/>
          <w:sz w:val="28"/>
          <w:szCs w:val="28"/>
        </w:rPr>
      </w:pPr>
    </w:p>
    <w:p w:rsidR="00F24D28" w:rsidRDefault="00F8543F">
      <w:pPr>
        <w:pStyle w:val="normal0"/>
        <w:numPr>
          <w:ilvl w:val="0"/>
          <w:numId w:val="1"/>
        </w:numPr>
        <w:ind w:left="426"/>
        <w:rPr>
          <w:rFonts w:ascii="Calibri" w:eastAsia="Calibri" w:hAnsi="Calibri" w:cs="Calibri"/>
          <w:b/>
          <w:color w:val="BF8C00"/>
          <w:sz w:val="28"/>
          <w:szCs w:val="28"/>
        </w:rPr>
      </w:pPr>
      <w:r>
        <w:rPr>
          <w:rFonts w:ascii="Calibri" w:eastAsia="Calibri" w:hAnsi="Calibri" w:cs="Calibri"/>
          <w:b/>
          <w:color w:val="BF8C00"/>
          <w:sz w:val="28"/>
          <w:szCs w:val="28"/>
        </w:rPr>
        <w:t>Règles rédactionnelles</w:t>
      </w:r>
    </w:p>
    <w:p w:rsidR="00F24D28" w:rsidRDefault="00F8543F">
      <w:pPr>
        <w:pStyle w:val="normal0"/>
        <w:numPr>
          <w:ilvl w:val="0"/>
          <w:numId w:val="4"/>
        </w:numPr>
      </w:pPr>
      <w:r>
        <w:rPr>
          <w:rFonts w:ascii="Calibri" w:eastAsia="Calibri" w:hAnsi="Calibri" w:cs="Calibri"/>
        </w:rPr>
        <w:t>Police / taille d’écriture / titres : définis dans les feuilles de style par l’agence ANEOL</w:t>
      </w:r>
    </w:p>
    <w:p w:rsidR="00F24D28" w:rsidRDefault="00F8543F">
      <w:pPr>
        <w:pStyle w:val="normal0"/>
        <w:numPr>
          <w:ilvl w:val="0"/>
          <w:numId w:val="4"/>
        </w:numPr>
      </w:pPr>
      <w:r>
        <w:rPr>
          <w:rFonts w:ascii="Calibri" w:eastAsia="Calibri" w:hAnsi="Calibri" w:cs="Calibri"/>
        </w:rPr>
        <w:t>1 titre (H1) qui annonce la thématique mensuelle</w:t>
      </w:r>
    </w:p>
    <w:p w:rsidR="00F24D28" w:rsidRDefault="00F8543F">
      <w:pPr>
        <w:pStyle w:val="normal0"/>
        <w:numPr>
          <w:ilvl w:val="0"/>
          <w:numId w:val="4"/>
        </w:numPr>
        <w:rPr>
          <w:rFonts w:ascii="Calibri" w:eastAsia="Calibri" w:hAnsi="Calibri" w:cs="Calibri"/>
        </w:rPr>
      </w:pPr>
      <w:r>
        <w:rPr>
          <w:rFonts w:ascii="Calibri" w:eastAsia="Calibri" w:hAnsi="Calibri" w:cs="Calibri"/>
        </w:rPr>
        <w:t>1 sous titre par rubrique (h2)</w:t>
      </w:r>
    </w:p>
    <w:p w:rsidR="00F24D28" w:rsidRDefault="00F8543F">
      <w:pPr>
        <w:pStyle w:val="normal0"/>
        <w:numPr>
          <w:ilvl w:val="0"/>
          <w:numId w:val="4"/>
        </w:numPr>
        <w:rPr>
          <w:rFonts w:ascii="Calibri" w:eastAsia="Calibri" w:hAnsi="Calibri" w:cs="Calibri"/>
        </w:rPr>
      </w:pPr>
      <w:r>
        <w:rPr>
          <w:rFonts w:ascii="Calibri" w:eastAsia="Calibri" w:hAnsi="Calibri" w:cs="Calibri"/>
        </w:rPr>
        <w:t>L’accent sera mis sur le premier paragraphe qui sera plus étoffé que les suivants af</w:t>
      </w:r>
      <w:r>
        <w:rPr>
          <w:rFonts w:ascii="Calibri" w:eastAsia="Calibri" w:hAnsi="Calibri" w:cs="Calibri"/>
        </w:rPr>
        <w:t>in de permettre l’ajout de mots clés pour le référencement naturel</w:t>
      </w:r>
    </w:p>
    <w:p w:rsidR="00F24D28" w:rsidRDefault="00F8543F">
      <w:pPr>
        <w:pStyle w:val="normal0"/>
        <w:numPr>
          <w:ilvl w:val="0"/>
          <w:numId w:val="4"/>
        </w:numPr>
      </w:pPr>
      <w:r>
        <w:rPr>
          <w:rFonts w:ascii="Calibri" w:eastAsia="Calibri" w:hAnsi="Calibri" w:cs="Calibri"/>
        </w:rPr>
        <w:t>Liens internes : 3 minimums</w:t>
      </w:r>
    </w:p>
    <w:p w:rsidR="00F24D28" w:rsidRDefault="00F8543F">
      <w:pPr>
        <w:pStyle w:val="normal0"/>
        <w:numPr>
          <w:ilvl w:val="0"/>
          <w:numId w:val="4"/>
        </w:numPr>
        <w:rPr>
          <w:rFonts w:ascii="Calibri" w:eastAsia="Calibri" w:hAnsi="Calibri" w:cs="Calibri"/>
        </w:rPr>
      </w:pPr>
      <w:r>
        <w:rPr>
          <w:rFonts w:ascii="Calibri" w:eastAsia="Calibri" w:hAnsi="Calibri" w:cs="Calibri"/>
        </w:rPr>
        <w:t xml:space="preserve">Remontée de fiches </w:t>
      </w:r>
      <w:proofErr w:type="spellStart"/>
      <w:r>
        <w:rPr>
          <w:rFonts w:ascii="Calibri" w:eastAsia="Calibri" w:hAnsi="Calibri" w:cs="Calibri"/>
        </w:rPr>
        <w:t>Apidae</w:t>
      </w:r>
      <w:proofErr w:type="spellEnd"/>
      <w:r>
        <w:rPr>
          <w:rFonts w:ascii="Calibri" w:eastAsia="Calibri" w:hAnsi="Calibri" w:cs="Calibri"/>
        </w:rPr>
        <w:t xml:space="preserve"> : 8 pour chaque sous rubrique</w:t>
      </w:r>
    </w:p>
    <w:p w:rsidR="00F24D28" w:rsidRDefault="00F8543F">
      <w:pPr>
        <w:pStyle w:val="normal0"/>
        <w:numPr>
          <w:ilvl w:val="0"/>
          <w:numId w:val="4"/>
        </w:numPr>
      </w:pPr>
      <w:r>
        <w:rPr>
          <w:rFonts w:ascii="Calibri" w:eastAsia="Calibri" w:hAnsi="Calibri" w:cs="Calibri"/>
        </w:rPr>
        <w:t>Photos : 1 visuel valorisant la thématique du mois, deux bannières de photo pour aérer le texte et un ban</w:t>
      </w:r>
      <w:r>
        <w:rPr>
          <w:rFonts w:ascii="Calibri" w:eastAsia="Calibri" w:hAnsi="Calibri" w:cs="Calibri"/>
        </w:rPr>
        <w:t>deau pour la sélection boutique.</w:t>
      </w:r>
    </w:p>
    <w:p w:rsidR="00F24D28" w:rsidRDefault="00F24D28">
      <w:pPr>
        <w:pStyle w:val="normal0"/>
        <w:ind w:left="720"/>
        <w:rPr>
          <w:rFonts w:ascii="Calibri" w:eastAsia="Calibri" w:hAnsi="Calibri" w:cs="Calibri"/>
        </w:rPr>
      </w:pPr>
    </w:p>
    <w:p w:rsidR="00F24D28" w:rsidRDefault="00F8543F">
      <w:pPr>
        <w:pStyle w:val="normal0"/>
        <w:numPr>
          <w:ilvl w:val="0"/>
          <w:numId w:val="1"/>
        </w:numPr>
        <w:ind w:left="426"/>
        <w:rPr>
          <w:rFonts w:ascii="Calibri" w:eastAsia="Calibri" w:hAnsi="Calibri" w:cs="Calibri"/>
          <w:b/>
          <w:color w:val="BF8C00"/>
          <w:sz w:val="28"/>
          <w:szCs w:val="28"/>
        </w:rPr>
      </w:pPr>
      <w:r>
        <w:rPr>
          <w:rFonts w:ascii="Calibri" w:eastAsia="Calibri" w:hAnsi="Calibri" w:cs="Calibri"/>
          <w:b/>
          <w:color w:val="BF8C00"/>
          <w:sz w:val="28"/>
          <w:szCs w:val="28"/>
        </w:rPr>
        <w:t>Fréquence de publication</w:t>
      </w:r>
    </w:p>
    <w:p w:rsidR="00F24D28" w:rsidRDefault="00F8543F">
      <w:pPr>
        <w:pStyle w:val="normal0"/>
        <w:numPr>
          <w:ilvl w:val="0"/>
          <w:numId w:val="4"/>
        </w:numPr>
      </w:pPr>
      <w:r>
        <w:rPr>
          <w:rFonts w:ascii="Calibri" w:eastAsia="Calibri" w:hAnsi="Calibri" w:cs="Calibri"/>
        </w:rPr>
        <w:t>Sur le site web : l’article du mois sera mis en ligne le 1er de chaque mois. L’article sera valorisé dans le bandeau d’accueil, chaque article sera conservé afin d’apparaître dans l’article du mois en cours.</w:t>
      </w:r>
    </w:p>
    <w:p w:rsidR="00F24D28" w:rsidRDefault="00F8543F">
      <w:pPr>
        <w:pStyle w:val="normal0"/>
        <w:numPr>
          <w:ilvl w:val="0"/>
          <w:numId w:val="4"/>
        </w:numPr>
      </w:pPr>
      <w:r>
        <w:rPr>
          <w:rFonts w:ascii="Calibri" w:eastAsia="Calibri" w:hAnsi="Calibri" w:cs="Calibri"/>
        </w:rPr>
        <w:t>Sur les réseaux sociaux :</w:t>
      </w:r>
    </w:p>
    <w:p w:rsidR="00F24D28" w:rsidRDefault="00F8543F">
      <w:pPr>
        <w:pStyle w:val="normal0"/>
        <w:numPr>
          <w:ilvl w:val="1"/>
          <w:numId w:val="4"/>
        </w:numPr>
        <w:rPr>
          <w:rFonts w:ascii="Calibri" w:eastAsia="Calibri" w:hAnsi="Calibri" w:cs="Calibri"/>
        </w:rPr>
      </w:pPr>
      <w:proofErr w:type="spellStart"/>
      <w:r>
        <w:rPr>
          <w:rFonts w:ascii="Calibri" w:eastAsia="Calibri" w:hAnsi="Calibri" w:cs="Calibri"/>
        </w:rPr>
        <w:t>Facebook</w:t>
      </w:r>
      <w:proofErr w:type="spellEnd"/>
      <w:r>
        <w:rPr>
          <w:rFonts w:ascii="Calibri" w:eastAsia="Calibri" w:hAnsi="Calibri" w:cs="Calibri"/>
        </w:rPr>
        <w:t xml:space="preserve"> : 2 </w:t>
      </w:r>
      <w:proofErr w:type="spellStart"/>
      <w:r>
        <w:rPr>
          <w:rFonts w:ascii="Calibri" w:eastAsia="Calibri" w:hAnsi="Calibri" w:cs="Calibri"/>
        </w:rPr>
        <w:t>posts</w:t>
      </w:r>
      <w:proofErr w:type="spellEnd"/>
      <w:r>
        <w:rPr>
          <w:rFonts w:ascii="Calibri" w:eastAsia="Calibri" w:hAnsi="Calibri" w:cs="Calibri"/>
        </w:rPr>
        <w:t xml:space="preserve"> par</w:t>
      </w:r>
      <w:r>
        <w:rPr>
          <w:rFonts w:ascii="Calibri" w:eastAsia="Calibri" w:hAnsi="Calibri" w:cs="Calibri"/>
        </w:rPr>
        <w:t xml:space="preserve"> semaine + </w:t>
      </w:r>
      <w:proofErr w:type="spellStart"/>
      <w:r>
        <w:rPr>
          <w:rFonts w:ascii="Calibri" w:eastAsia="Calibri" w:hAnsi="Calibri" w:cs="Calibri"/>
        </w:rPr>
        <w:t>storys</w:t>
      </w:r>
      <w:proofErr w:type="spellEnd"/>
      <w:r>
        <w:rPr>
          <w:rFonts w:ascii="Calibri" w:eastAsia="Calibri" w:hAnsi="Calibri" w:cs="Calibri"/>
        </w:rPr>
        <w:t xml:space="preserve"> du week-end. Mise à jour du bandeau le 1er du mois en suivant la thématique mensuelle.</w:t>
      </w:r>
    </w:p>
    <w:p w:rsidR="00F24D28" w:rsidRDefault="00F8543F">
      <w:pPr>
        <w:pStyle w:val="normal0"/>
        <w:numPr>
          <w:ilvl w:val="1"/>
          <w:numId w:val="4"/>
        </w:numPr>
        <w:rPr>
          <w:rFonts w:ascii="Calibri" w:eastAsia="Calibri" w:hAnsi="Calibri" w:cs="Calibri"/>
        </w:rPr>
      </w:pPr>
      <w:proofErr w:type="spellStart"/>
      <w:r>
        <w:rPr>
          <w:rFonts w:ascii="Calibri" w:eastAsia="Calibri" w:hAnsi="Calibri" w:cs="Calibri"/>
        </w:rPr>
        <w:t>Instagram</w:t>
      </w:r>
      <w:proofErr w:type="spellEnd"/>
      <w:r>
        <w:rPr>
          <w:rFonts w:ascii="Calibri" w:eastAsia="Calibri" w:hAnsi="Calibri" w:cs="Calibri"/>
        </w:rPr>
        <w:t xml:space="preserve"> : 1 post par semaine + </w:t>
      </w:r>
      <w:proofErr w:type="spellStart"/>
      <w:r>
        <w:rPr>
          <w:rFonts w:ascii="Calibri" w:eastAsia="Calibri" w:hAnsi="Calibri" w:cs="Calibri"/>
        </w:rPr>
        <w:t>storys</w:t>
      </w:r>
      <w:proofErr w:type="spellEnd"/>
      <w:r>
        <w:rPr>
          <w:rFonts w:ascii="Calibri" w:eastAsia="Calibri" w:hAnsi="Calibri" w:cs="Calibri"/>
        </w:rPr>
        <w:t xml:space="preserve"> du week-end + 1 réel par mois</w:t>
      </w:r>
    </w:p>
    <w:p w:rsidR="00F24D28" w:rsidRDefault="00F24D28">
      <w:pPr>
        <w:pStyle w:val="normal0"/>
        <w:ind w:left="720"/>
        <w:rPr>
          <w:rFonts w:ascii="Calibri" w:eastAsia="Calibri" w:hAnsi="Calibri" w:cs="Calibri"/>
        </w:rPr>
      </w:pPr>
    </w:p>
    <w:p w:rsidR="00F24D28" w:rsidRDefault="00F24D28">
      <w:pPr>
        <w:pStyle w:val="normal0"/>
        <w:ind w:left="720"/>
        <w:rPr>
          <w:rFonts w:ascii="Calibri" w:eastAsia="Calibri" w:hAnsi="Calibri" w:cs="Calibri"/>
        </w:rPr>
      </w:pPr>
    </w:p>
    <w:p w:rsidR="00F24D28" w:rsidRDefault="00F8543F">
      <w:pPr>
        <w:pStyle w:val="normal0"/>
        <w:numPr>
          <w:ilvl w:val="0"/>
          <w:numId w:val="1"/>
        </w:numPr>
        <w:ind w:left="426"/>
        <w:rPr>
          <w:rFonts w:ascii="Calibri" w:eastAsia="Calibri" w:hAnsi="Calibri" w:cs="Calibri"/>
          <w:b/>
          <w:color w:val="BF8C00"/>
          <w:sz w:val="28"/>
          <w:szCs w:val="28"/>
        </w:rPr>
      </w:pPr>
      <w:r>
        <w:rPr>
          <w:rFonts w:ascii="Calibri" w:eastAsia="Calibri" w:hAnsi="Calibri" w:cs="Calibri"/>
          <w:b/>
          <w:color w:val="BF8C00"/>
          <w:sz w:val="28"/>
          <w:szCs w:val="28"/>
        </w:rPr>
        <w:t>Promotion</w:t>
      </w:r>
    </w:p>
    <w:p w:rsidR="00F24D28" w:rsidRDefault="00F8543F">
      <w:pPr>
        <w:pStyle w:val="normal0"/>
        <w:spacing w:after="200"/>
        <w:rPr>
          <w:rFonts w:ascii="Calibri" w:eastAsia="Calibri" w:hAnsi="Calibri" w:cs="Calibri"/>
        </w:rPr>
      </w:pPr>
      <w:r>
        <w:rPr>
          <w:rFonts w:ascii="Calibri" w:eastAsia="Calibri" w:hAnsi="Calibri" w:cs="Calibri"/>
        </w:rPr>
        <w:t>Les articles mis en ligne chaque mois sont valorisés dans notre newsl</w:t>
      </w:r>
      <w:r>
        <w:rPr>
          <w:rFonts w:ascii="Calibri" w:eastAsia="Calibri" w:hAnsi="Calibri" w:cs="Calibri"/>
        </w:rPr>
        <w:t>etter Grand public, au rythme de deux envois par mois, la newsletter reprend l’article du mois puis présente les rendez-vous de l’Office de Tourisme à venir puis propose un coup de projecteur sur un événement ou une manifestation proposée par l’une des vil</w:t>
      </w:r>
      <w:r>
        <w:rPr>
          <w:rFonts w:ascii="Calibri" w:eastAsia="Calibri" w:hAnsi="Calibri" w:cs="Calibri"/>
        </w:rPr>
        <w:t>les ou l’un des partenaires.</w:t>
      </w:r>
    </w:p>
    <w:p w:rsidR="00F24D28" w:rsidRDefault="00F8543F">
      <w:pPr>
        <w:pStyle w:val="normal0"/>
        <w:spacing w:after="200"/>
      </w:pPr>
      <w:r>
        <w:rPr>
          <w:rFonts w:ascii="Calibri" w:eastAsia="Calibri" w:hAnsi="Calibri" w:cs="Calibri"/>
        </w:rPr>
        <w:t>Différentes actions de communication viennent ensuite compléter ce dispositif, elles sont détaillées dans le plan de promotion du document générique Stratégies 2022. .</w:t>
      </w:r>
    </w:p>
    <w:sectPr w:rsidR="00F24D28" w:rsidSect="00F24D2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278"/>
    <w:multiLevelType w:val="multilevel"/>
    <w:tmpl w:val="CDB075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997ABF"/>
    <w:multiLevelType w:val="multilevel"/>
    <w:tmpl w:val="761E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735015"/>
    <w:multiLevelType w:val="multilevel"/>
    <w:tmpl w:val="DE0896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3CA55C9"/>
    <w:multiLevelType w:val="multilevel"/>
    <w:tmpl w:val="9D40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6C70FA2"/>
    <w:multiLevelType w:val="multilevel"/>
    <w:tmpl w:val="D200F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24D28"/>
    <w:rsid w:val="00F24D28"/>
    <w:rsid w:val="00F854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F24D28"/>
    <w:pPr>
      <w:keepNext/>
      <w:keepLines/>
      <w:spacing w:before="400" w:after="120"/>
      <w:outlineLvl w:val="0"/>
    </w:pPr>
    <w:rPr>
      <w:sz w:val="40"/>
      <w:szCs w:val="40"/>
    </w:rPr>
  </w:style>
  <w:style w:type="paragraph" w:styleId="Titre2">
    <w:name w:val="heading 2"/>
    <w:basedOn w:val="normal0"/>
    <w:next w:val="normal0"/>
    <w:rsid w:val="00F24D28"/>
    <w:pPr>
      <w:keepNext/>
      <w:keepLines/>
      <w:spacing w:before="360" w:after="120"/>
      <w:outlineLvl w:val="1"/>
    </w:pPr>
    <w:rPr>
      <w:sz w:val="32"/>
      <w:szCs w:val="32"/>
    </w:rPr>
  </w:style>
  <w:style w:type="paragraph" w:styleId="Titre3">
    <w:name w:val="heading 3"/>
    <w:basedOn w:val="normal0"/>
    <w:next w:val="normal0"/>
    <w:rsid w:val="00F24D28"/>
    <w:pPr>
      <w:keepNext/>
      <w:keepLines/>
      <w:spacing w:before="320" w:after="80"/>
      <w:outlineLvl w:val="2"/>
    </w:pPr>
    <w:rPr>
      <w:color w:val="434343"/>
      <w:sz w:val="28"/>
      <w:szCs w:val="28"/>
    </w:rPr>
  </w:style>
  <w:style w:type="paragraph" w:styleId="Titre4">
    <w:name w:val="heading 4"/>
    <w:basedOn w:val="normal0"/>
    <w:next w:val="normal0"/>
    <w:rsid w:val="00F24D28"/>
    <w:pPr>
      <w:keepNext/>
      <w:keepLines/>
      <w:spacing w:before="280" w:after="80"/>
      <w:outlineLvl w:val="3"/>
    </w:pPr>
    <w:rPr>
      <w:color w:val="666666"/>
      <w:sz w:val="24"/>
      <w:szCs w:val="24"/>
    </w:rPr>
  </w:style>
  <w:style w:type="paragraph" w:styleId="Titre5">
    <w:name w:val="heading 5"/>
    <w:basedOn w:val="normal0"/>
    <w:next w:val="normal0"/>
    <w:rsid w:val="00F24D28"/>
    <w:pPr>
      <w:keepNext/>
      <w:keepLines/>
      <w:spacing w:before="240" w:after="80"/>
      <w:outlineLvl w:val="4"/>
    </w:pPr>
    <w:rPr>
      <w:color w:val="666666"/>
    </w:rPr>
  </w:style>
  <w:style w:type="paragraph" w:styleId="Titre6">
    <w:name w:val="heading 6"/>
    <w:basedOn w:val="normal0"/>
    <w:next w:val="normal0"/>
    <w:rsid w:val="00F24D28"/>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F24D28"/>
  </w:style>
  <w:style w:type="table" w:customStyle="1" w:styleId="TableNormal">
    <w:name w:val="Table Normal"/>
    <w:rsid w:val="00F24D28"/>
    <w:tblPr>
      <w:tblCellMar>
        <w:top w:w="0" w:type="dxa"/>
        <w:left w:w="0" w:type="dxa"/>
        <w:bottom w:w="0" w:type="dxa"/>
        <w:right w:w="0" w:type="dxa"/>
      </w:tblCellMar>
    </w:tblPr>
  </w:style>
  <w:style w:type="paragraph" w:styleId="Titre">
    <w:name w:val="Title"/>
    <w:basedOn w:val="normal0"/>
    <w:next w:val="normal0"/>
    <w:rsid w:val="00F24D28"/>
    <w:pPr>
      <w:keepNext/>
      <w:keepLines/>
      <w:spacing w:after="60"/>
    </w:pPr>
    <w:rPr>
      <w:sz w:val="52"/>
      <w:szCs w:val="52"/>
    </w:rPr>
  </w:style>
  <w:style w:type="paragraph" w:styleId="Sous-titre">
    <w:name w:val="Subtitle"/>
    <w:basedOn w:val="normal0"/>
    <w:next w:val="normal0"/>
    <w:rsid w:val="00F24D2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4719</Characters>
  <Application>Microsoft Office Word</Application>
  <DocSecurity>0</DocSecurity>
  <Lines>39</Lines>
  <Paragraphs>11</Paragraphs>
  <ScaleCrop>false</ScaleCrop>
  <Company>Office Municipal de Tourisme Saint Germain En Laye</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ROCHAT Emilie</dc:creator>
  <cp:lastModifiedBy>emilie.rochat</cp:lastModifiedBy>
  <cp:revision>2</cp:revision>
  <dcterms:created xsi:type="dcterms:W3CDTF">2022-09-20T12:03:00Z</dcterms:created>
  <dcterms:modified xsi:type="dcterms:W3CDTF">2022-09-20T12:03:00Z</dcterms:modified>
</cp:coreProperties>
</file>